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5B7D" w:rsidRDefault="00FC5B7D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 СООБЩЕНИЕ </w:t>
      </w:r>
    </w:p>
    <w:p w:rsidR="00FC5B7D" w:rsidRDefault="00FC5B7D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О СВЕДЕНИЯХ, КОТОРЫЕ МОГУТ ОКАЗАТЬ СУЩЕСТВЕННОЕ ВЛИЯНИЕ НА СТОИМОСТЬ ЦЕННЫХ БУМАГ АКЦИОНЕРНОГО ОБЩЕСТВА</w:t>
      </w:r>
    </w:p>
    <w:p w:rsidR="005633EF" w:rsidRDefault="00FC5B7D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«Информация о </w:t>
      </w:r>
      <w:r w:rsidR="00E4140D">
        <w:rPr>
          <w:sz w:val="20"/>
          <w:szCs w:val="20"/>
        </w:rPr>
        <w:t>дате, на которую составляется список лиц, имеющих право на участие в годовом общем собрании акционеров Общества»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"/>
        <w:gridCol w:w="4834"/>
        <w:gridCol w:w="4737"/>
        <w:gridCol w:w="35"/>
      </w:tblGrid>
      <w:tr w:rsidR="00FC5B7D">
        <w:trPr>
          <w:gridAfter w:val="1"/>
          <w:wAfter w:w="35" w:type="dxa"/>
        </w:trPr>
        <w:tc>
          <w:tcPr>
            <w:tcW w:w="9605" w:type="dxa"/>
            <w:gridSpan w:val="3"/>
          </w:tcPr>
          <w:p w:rsidR="00FC5B7D" w:rsidRDefault="00FC5B7D" w:rsidP="00FC5B7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37" w:type="dxa"/>
          </w:tcPr>
          <w:p w:rsidR="00FC5B7D" w:rsidRPr="00C14AD7" w:rsidRDefault="00957549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Публично</w:t>
            </w:r>
            <w:r w:rsidR="00FC5B7D" w:rsidRPr="00C14AD7">
              <w:rPr>
                <w:b/>
                <w:bCs/>
                <w:i/>
                <w:iCs/>
                <w:sz w:val="22"/>
                <w:szCs w:val="22"/>
              </w:rPr>
              <w:t xml:space="preserve">е акционерное общество </w:t>
            </w:r>
            <w:r w:rsidR="00FC5B7D">
              <w:rPr>
                <w:b/>
                <w:bCs/>
                <w:i/>
                <w:iCs/>
                <w:sz w:val="22"/>
                <w:szCs w:val="22"/>
              </w:rPr>
              <w:t xml:space="preserve">«Московское производственное объединение по выпуску высокоточных машиностроительных </w:t>
            </w:r>
            <w:proofErr w:type="gramStart"/>
            <w:r w:rsidR="00FC5B7D">
              <w:rPr>
                <w:b/>
                <w:bCs/>
                <w:i/>
                <w:iCs/>
                <w:sz w:val="22"/>
                <w:szCs w:val="22"/>
              </w:rPr>
              <w:t xml:space="preserve">изделий </w:t>
            </w:r>
            <w:r w:rsidR="00FC5B7D"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  <w:proofErr w:type="gramEnd"/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1.2.Сокращенное фирменное наименование эмитента</w:t>
            </w:r>
          </w:p>
        </w:tc>
        <w:tc>
          <w:tcPr>
            <w:tcW w:w="4737" w:type="dxa"/>
          </w:tcPr>
          <w:p w:rsidR="00FC5B7D" w:rsidRPr="00C14AD7" w:rsidRDefault="00957549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</w:t>
            </w:r>
            <w:r w:rsidR="00FC5B7D" w:rsidRPr="00C14AD7">
              <w:rPr>
                <w:b/>
                <w:bCs/>
                <w:i/>
                <w:iCs/>
                <w:sz w:val="22"/>
                <w:szCs w:val="22"/>
              </w:rPr>
              <w:t>АО “</w:t>
            </w:r>
            <w:proofErr w:type="spellStart"/>
            <w:r w:rsidR="00FC5B7D">
              <w:rPr>
                <w:b/>
                <w:bCs/>
                <w:i/>
                <w:iCs/>
                <w:sz w:val="22"/>
                <w:szCs w:val="22"/>
              </w:rPr>
              <w:t>Мосточлегмаш</w:t>
            </w:r>
            <w:proofErr w:type="spellEnd"/>
            <w:r w:rsidR="00FC5B7D"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1.3.Место нахождения эмитента</w:t>
            </w:r>
          </w:p>
        </w:tc>
        <w:tc>
          <w:tcPr>
            <w:tcW w:w="4737" w:type="dxa"/>
          </w:tcPr>
          <w:p w:rsidR="00FC5B7D" w:rsidRPr="00C14AD7" w:rsidRDefault="00FC5B7D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 w:rsidRPr="00C14AD7">
              <w:rPr>
                <w:b/>
                <w:bCs/>
                <w:i/>
                <w:iCs/>
                <w:sz w:val="22"/>
                <w:szCs w:val="22"/>
              </w:rPr>
              <w:t>12</w:t>
            </w:r>
            <w:r>
              <w:rPr>
                <w:b/>
                <w:bCs/>
                <w:i/>
                <w:iCs/>
                <w:sz w:val="22"/>
                <w:szCs w:val="22"/>
              </w:rPr>
              <w:t>1354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г. </w:t>
            </w:r>
            <w:proofErr w:type="spellStart"/>
            <w:proofErr w:type="gramStart"/>
            <w:r w:rsidRPr="00C14AD7">
              <w:rPr>
                <w:b/>
                <w:bCs/>
                <w:i/>
                <w:iCs/>
                <w:sz w:val="22"/>
                <w:szCs w:val="22"/>
              </w:rPr>
              <w:t>Москва,</w:t>
            </w:r>
            <w:r>
              <w:rPr>
                <w:b/>
                <w:bCs/>
                <w:i/>
                <w:iCs/>
                <w:sz w:val="22"/>
                <w:szCs w:val="22"/>
              </w:rPr>
              <w:t>ул.Дорогобужская</w:t>
            </w:r>
            <w:proofErr w:type="spellEnd"/>
            <w:proofErr w:type="gramEnd"/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дом </w:t>
            </w: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</w:t>
            </w:r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1.4.ОГРН эмитента</w:t>
            </w:r>
          </w:p>
        </w:tc>
        <w:tc>
          <w:tcPr>
            <w:tcW w:w="4737" w:type="dxa"/>
          </w:tcPr>
          <w:p w:rsidR="00FC5B7D" w:rsidRPr="00C14AD7" w:rsidRDefault="00FC5B7D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1027739673180</w:t>
            </w:r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1.5.ИНН эмитента</w:t>
            </w:r>
          </w:p>
        </w:tc>
        <w:tc>
          <w:tcPr>
            <w:tcW w:w="4737" w:type="dxa"/>
          </w:tcPr>
          <w:p w:rsidR="00FC5B7D" w:rsidRPr="00C14AD7" w:rsidRDefault="00FC5B7D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7731026423</w:t>
            </w:r>
          </w:p>
        </w:tc>
      </w:tr>
      <w:tr w:rsidR="00FC5B7D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1.6.Уникальный код эмитента, присвоенный регистрирующим органом</w:t>
            </w:r>
          </w:p>
        </w:tc>
        <w:tc>
          <w:tcPr>
            <w:tcW w:w="4737" w:type="dxa"/>
          </w:tcPr>
          <w:p w:rsidR="00FC5B7D" w:rsidRPr="00C14AD7" w:rsidRDefault="00FC5B7D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 w:rsidRPr="00C14AD7">
              <w:rPr>
                <w:b/>
                <w:bCs/>
                <w:i/>
                <w:iCs/>
                <w:sz w:val="22"/>
                <w:szCs w:val="22"/>
              </w:rPr>
              <w:t>0</w:t>
            </w:r>
            <w:r>
              <w:rPr>
                <w:b/>
                <w:bCs/>
                <w:i/>
                <w:iCs/>
                <w:sz w:val="22"/>
                <w:szCs w:val="22"/>
              </w:rPr>
              <w:t>1949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C14AD7">
              <w:rPr>
                <w:b/>
                <w:bCs/>
                <w:i/>
                <w:iCs/>
                <w:sz w:val="22"/>
                <w:szCs w:val="22"/>
                <w:lang w:val="en-US"/>
              </w:rPr>
              <w:t>A</w:t>
            </w:r>
          </w:p>
        </w:tc>
      </w:tr>
      <w:tr w:rsidR="00FC5B7D" w:rsidRPr="00DD2A12">
        <w:trPr>
          <w:gridAfter w:val="1"/>
          <w:wAfter w:w="35" w:type="dxa"/>
        </w:trPr>
        <w:tc>
          <w:tcPr>
            <w:tcW w:w="4868" w:type="dxa"/>
            <w:gridSpan w:val="2"/>
          </w:tcPr>
          <w:p w:rsidR="00FC5B7D" w:rsidRDefault="00FC5B7D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4737" w:type="dxa"/>
          </w:tcPr>
          <w:p w:rsidR="00FC5B7D" w:rsidRPr="00DD2A12" w:rsidRDefault="00DD2A12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http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://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www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disclosure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proofErr w:type="spellStart"/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ru</w:t>
            </w:r>
            <w:proofErr w:type="spellEnd"/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portal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company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proofErr w:type="spellStart"/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aspx</w:t>
            </w:r>
            <w:proofErr w:type="spellEnd"/>
            <w:r w:rsidRPr="00DD2A12">
              <w:rPr>
                <w:b/>
                <w:bCs/>
                <w:i/>
                <w:iCs/>
                <w:sz w:val="22"/>
                <w:szCs w:val="22"/>
              </w:rPr>
              <w:t>?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id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 xml:space="preserve">=23840 </w:t>
            </w:r>
          </w:p>
        </w:tc>
      </w:tr>
      <w:tr w:rsidR="00FC5B7D" w:rsidRPr="00DD2A12" w:rsidTr="00E4140D">
        <w:trPr>
          <w:gridBefore w:val="1"/>
          <w:wBefore w:w="34" w:type="dxa"/>
        </w:trPr>
        <w:tc>
          <w:tcPr>
            <w:tcW w:w="960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tbl>
            <w:tblPr>
              <w:tblW w:w="96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961"/>
              <w:gridCol w:w="4715"/>
            </w:tblGrid>
            <w:tr w:rsidR="00E4140D" w:rsidRPr="00DD2A12" w:rsidTr="00906F2E">
              <w:trPr>
                <w:trHeight w:val="560"/>
              </w:trPr>
              <w:tc>
                <w:tcPr>
                  <w:tcW w:w="484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E4140D" w:rsidRDefault="00E4140D" w:rsidP="00E4140D">
                  <w:pPr>
                    <w:autoSpaceDE w:val="0"/>
                    <w:autoSpaceDN w:val="0"/>
                    <w:adjustRightInd w:val="0"/>
                    <w:spacing w:before="40"/>
                  </w:pPr>
                  <w:r>
                    <w:t>1.8. Дата наступления события (существенного факта</w:t>
                  </w:r>
                  <w:proofErr w:type="gramStart"/>
                  <w:r>
                    <w:t>),  о</w:t>
                  </w:r>
                  <w:proofErr w:type="gramEnd"/>
                  <w:r>
                    <w:t xml:space="preserve"> котором составлено сообщение</w:t>
                  </w:r>
                </w:p>
                <w:p w:rsidR="00E4140D" w:rsidRPr="00DD2A12" w:rsidRDefault="00E4140D" w:rsidP="00E4140D">
                  <w:pPr>
                    <w:autoSpaceDE w:val="0"/>
                    <w:autoSpaceDN w:val="0"/>
                    <w:adjustRightInd w:val="0"/>
                    <w:spacing w:before="40"/>
                    <w:ind w:left="35"/>
                    <w:jc w:val="center"/>
                  </w:pPr>
                </w:p>
              </w:tc>
              <w:tc>
                <w:tcPr>
                  <w:tcW w:w="460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:rsidR="00E4140D" w:rsidRPr="00DD2A12" w:rsidRDefault="0033032C" w:rsidP="006C7849">
                  <w:pPr>
                    <w:widowControl/>
                  </w:pPr>
                  <w:r>
                    <w:t>2</w:t>
                  </w:r>
                  <w:r w:rsidR="006C7849">
                    <w:t>3</w:t>
                  </w:r>
                  <w:r w:rsidR="00C31FC1">
                    <w:t xml:space="preserve"> апреля</w:t>
                  </w:r>
                  <w:r w:rsidR="00CB1313">
                    <w:t xml:space="preserve"> 202</w:t>
                  </w:r>
                  <w:r w:rsidR="006C7849">
                    <w:t>5</w:t>
                  </w:r>
                  <w:bookmarkStart w:id="0" w:name="_GoBack"/>
                  <w:bookmarkEnd w:id="0"/>
                  <w:r w:rsidR="00CB1313">
                    <w:t xml:space="preserve"> г.</w:t>
                  </w:r>
                </w:p>
              </w:tc>
            </w:tr>
          </w:tbl>
          <w:p w:rsidR="00FC5B7D" w:rsidRDefault="00FC5B7D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  <w:p w:rsidR="005633EF" w:rsidRPr="00DD2A12" w:rsidRDefault="005633EF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</w:tc>
      </w:tr>
      <w:tr w:rsidR="00FC5B7D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FC5B7D" w:rsidRDefault="00FC5B7D" w:rsidP="00FC5B7D">
            <w:pPr>
              <w:autoSpaceDE w:val="0"/>
              <w:autoSpaceDN w:val="0"/>
              <w:adjustRightInd w:val="0"/>
              <w:ind w:left="34"/>
              <w:jc w:val="center"/>
              <w:rPr>
                <w:rStyle w:val="SUBST"/>
                <w:sz w:val="20"/>
                <w:szCs w:val="20"/>
              </w:rPr>
            </w:pPr>
            <w:r>
              <w:t>2. Содержание сообщения</w:t>
            </w:r>
          </w:p>
        </w:tc>
      </w:tr>
      <w:tr w:rsidR="00FC5B7D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F91AE8" w:rsidRDefault="00F91AE8" w:rsidP="00FC5B7D">
            <w:pPr>
              <w:autoSpaceDE w:val="0"/>
              <w:autoSpaceDN w:val="0"/>
              <w:adjustRightInd w:val="0"/>
            </w:pPr>
          </w:p>
          <w:p w:rsidR="0088308D" w:rsidRDefault="00BA5E7F" w:rsidP="00FC5B7D">
            <w:pPr>
              <w:autoSpaceDE w:val="0"/>
              <w:autoSpaceDN w:val="0"/>
              <w:adjustRightInd w:val="0"/>
              <w:rPr>
                <w:bCs/>
              </w:rPr>
            </w:pPr>
            <w:r>
              <w:t>2.1. Вид, категория (тип), серия и иные идентификационные признаки ценных бумаг эмитента, в отнош</w:t>
            </w:r>
            <w:r w:rsidR="0088308D">
              <w:t>ении которых устанавливается дата, на которую определяются лица, имеющие право на осуществление по ним прав:</w:t>
            </w:r>
            <w:r w:rsidR="008A629D">
              <w:rPr>
                <w:b/>
                <w:bCs/>
                <w:i/>
              </w:rPr>
              <w:t xml:space="preserve">      </w:t>
            </w:r>
            <w:r w:rsidR="0088308D" w:rsidRPr="0071206C">
              <w:rPr>
                <w:b/>
                <w:bCs/>
                <w:i/>
              </w:rPr>
              <w:t>акции обыкновенные именные бездокументарные</w:t>
            </w:r>
          </w:p>
          <w:p w:rsidR="000A0046" w:rsidRDefault="000A0046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</w:t>
            </w:r>
            <w:proofErr w:type="gramStart"/>
            <w:r>
              <w:rPr>
                <w:bCs/>
              </w:rPr>
              <w:t xml:space="preserve">выпуска  </w:t>
            </w:r>
            <w:r w:rsidR="00C91450">
              <w:rPr>
                <w:bCs/>
              </w:rPr>
              <w:t>-</w:t>
            </w:r>
            <w:proofErr w:type="gramEnd"/>
            <w:r>
              <w:rPr>
                <w:bCs/>
              </w:rPr>
              <w:t xml:space="preserve"> </w:t>
            </w:r>
            <w:r w:rsidRPr="005D52D0">
              <w:rPr>
                <w:b/>
                <w:bCs/>
                <w:i/>
              </w:rPr>
              <w:t>1-01-01949-А</w:t>
            </w:r>
            <w:r>
              <w:rPr>
                <w:bCs/>
              </w:rPr>
              <w:t xml:space="preserve"> </w:t>
            </w:r>
          </w:p>
          <w:p w:rsidR="000A0046" w:rsidRDefault="000A0046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 xml:space="preserve">Дата присвоения регистрационного номера – </w:t>
            </w:r>
            <w:r w:rsidRPr="005D52D0">
              <w:rPr>
                <w:b/>
                <w:bCs/>
                <w:i/>
              </w:rPr>
              <w:t>24.01.2008 г.</w:t>
            </w:r>
          </w:p>
          <w:p w:rsidR="003E0673" w:rsidRDefault="003E0673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  <w:p w:rsidR="000A0046" w:rsidRDefault="000A0046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 xml:space="preserve">2.2. Права, закрепленные ценными бумагами эмитента, в отношении которых устанавливается дата, на которую определяются лица, имеющие право на их </w:t>
            </w:r>
            <w:proofErr w:type="gramStart"/>
            <w:r>
              <w:rPr>
                <w:bCs/>
              </w:rPr>
              <w:t>осуществление :</w:t>
            </w:r>
            <w:proofErr w:type="gramEnd"/>
            <w:r>
              <w:rPr>
                <w:bCs/>
              </w:rPr>
              <w:t xml:space="preserve"> </w:t>
            </w:r>
            <w:r w:rsidRPr="0071206C">
              <w:rPr>
                <w:b/>
                <w:bCs/>
                <w:i/>
              </w:rPr>
              <w:t>участвовать в общем собрании акционеров с правом голоса по всем вопросам его компетенции.</w:t>
            </w:r>
          </w:p>
          <w:p w:rsidR="003E0673" w:rsidRPr="0071206C" w:rsidRDefault="003E0673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</w:p>
          <w:p w:rsidR="000A0046" w:rsidRPr="003E738E" w:rsidRDefault="000A0046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  <w:r>
              <w:rPr>
                <w:bCs/>
              </w:rPr>
              <w:t>2.3. Дата, на которую определяются лица, имеющие право на осуществление прав по ценным бумагам эмитента</w:t>
            </w:r>
            <w:r w:rsidR="00A11FDE">
              <w:rPr>
                <w:bCs/>
              </w:rPr>
              <w:t xml:space="preserve"> </w:t>
            </w:r>
            <w:r w:rsidR="00A11FDE" w:rsidRPr="0071206C">
              <w:rPr>
                <w:b/>
                <w:bCs/>
                <w:i/>
              </w:rPr>
              <w:t xml:space="preserve">- </w:t>
            </w:r>
            <w:proofErr w:type="gramStart"/>
            <w:r w:rsidR="004766C7" w:rsidRPr="0071206C">
              <w:rPr>
                <w:b/>
                <w:bCs/>
                <w:i/>
              </w:rPr>
              <w:t>0</w:t>
            </w:r>
            <w:r w:rsidR="00F10C35">
              <w:rPr>
                <w:b/>
                <w:bCs/>
                <w:i/>
              </w:rPr>
              <w:t>4</w:t>
            </w:r>
            <w:r w:rsidR="00D85787" w:rsidRPr="0071206C">
              <w:rPr>
                <w:b/>
                <w:bCs/>
                <w:i/>
              </w:rPr>
              <w:t xml:space="preserve">  </w:t>
            </w:r>
            <w:r w:rsidR="00752144" w:rsidRPr="0071206C">
              <w:rPr>
                <w:b/>
                <w:bCs/>
                <w:i/>
              </w:rPr>
              <w:t>мая</w:t>
            </w:r>
            <w:proofErr w:type="gramEnd"/>
            <w:r w:rsidR="00752144" w:rsidRPr="0071206C">
              <w:rPr>
                <w:b/>
                <w:bCs/>
                <w:i/>
              </w:rPr>
              <w:t xml:space="preserve">  202</w:t>
            </w:r>
            <w:r w:rsidR="00F10C35">
              <w:rPr>
                <w:b/>
                <w:bCs/>
                <w:i/>
              </w:rPr>
              <w:t>5</w:t>
            </w:r>
            <w:r w:rsidR="00D85787" w:rsidRPr="0071206C">
              <w:rPr>
                <w:b/>
                <w:bCs/>
                <w:i/>
              </w:rPr>
              <w:t xml:space="preserve"> </w:t>
            </w:r>
            <w:r w:rsidRPr="0071206C">
              <w:rPr>
                <w:b/>
                <w:bCs/>
                <w:i/>
              </w:rPr>
              <w:t>года</w:t>
            </w:r>
            <w:r>
              <w:rPr>
                <w:bCs/>
              </w:rPr>
              <w:t xml:space="preserve">  (дата на которую определяются (фиксируются) лица, имею</w:t>
            </w:r>
            <w:r w:rsidR="00C91450">
              <w:rPr>
                <w:bCs/>
              </w:rPr>
              <w:t>щ</w:t>
            </w:r>
            <w:r>
              <w:rPr>
                <w:bCs/>
              </w:rPr>
              <w:t xml:space="preserve">ие право на участие в годовом общем собрании акционеров, </w:t>
            </w:r>
            <w:r w:rsidR="003E0673">
              <w:rPr>
                <w:bCs/>
              </w:rPr>
              <w:t xml:space="preserve"> </w:t>
            </w:r>
            <w:r>
              <w:rPr>
                <w:bCs/>
              </w:rPr>
              <w:t xml:space="preserve">проводимом </w:t>
            </w:r>
            <w:r w:rsidR="00D85787">
              <w:rPr>
                <w:bCs/>
              </w:rPr>
              <w:t xml:space="preserve"> </w:t>
            </w:r>
            <w:r w:rsidR="004766C7" w:rsidRPr="003E738E">
              <w:rPr>
                <w:b/>
                <w:bCs/>
                <w:i/>
              </w:rPr>
              <w:t>2</w:t>
            </w:r>
            <w:r w:rsidR="00F10C35" w:rsidRPr="003E738E">
              <w:rPr>
                <w:b/>
                <w:bCs/>
                <w:i/>
              </w:rPr>
              <w:t>8</w:t>
            </w:r>
            <w:r w:rsidR="004766C7" w:rsidRPr="003E738E">
              <w:rPr>
                <w:b/>
                <w:bCs/>
                <w:i/>
              </w:rPr>
              <w:t xml:space="preserve"> мая</w:t>
            </w:r>
            <w:r w:rsidR="00D85787" w:rsidRPr="003E738E">
              <w:rPr>
                <w:b/>
                <w:bCs/>
                <w:i/>
              </w:rPr>
              <w:t xml:space="preserve"> 202</w:t>
            </w:r>
            <w:r w:rsidR="00F10C35" w:rsidRPr="003E738E">
              <w:rPr>
                <w:b/>
                <w:bCs/>
                <w:i/>
              </w:rPr>
              <w:t>5</w:t>
            </w:r>
            <w:r w:rsidR="00D85787" w:rsidRPr="003E738E">
              <w:rPr>
                <w:b/>
                <w:bCs/>
                <w:i/>
              </w:rPr>
              <w:t xml:space="preserve"> </w:t>
            </w:r>
            <w:r w:rsidRPr="003E738E">
              <w:rPr>
                <w:b/>
                <w:bCs/>
                <w:i/>
              </w:rPr>
              <w:t>года)</w:t>
            </w:r>
            <w:r w:rsidR="00B20AC2" w:rsidRPr="003E738E">
              <w:rPr>
                <w:b/>
                <w:bCs/>
                <w:i/>
              </w:rPr>
              <w:t>.</w:t>
            </w:r>
          </w:p>
          <w:p w:rsidR="003E0673" w:rsidRPr="003E738E" w:rsidRDefault="003E0673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</w:rPr>
            </w:pPr>
          </w:p>
          <w:p w:rsidR="00B20AC2" w:rsidRDefault="00B20AC2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2.4. Дата составления и номер протокола заседания Совета директоров</w:t>
            </w:r>
            <w:r w:rsidR="003E0673">
              <w:rPr>
                <w:bCs/>
              </w:rPr>
              <w:t xml:space="preserve"> (наблюдательного </w:t>
            </w:r>
            <w:proofErr w:type="gramStart"/>
            <w:r w:rsidR="003E0673">
              <w:rPr>
                <w:bCs/>
              </w:rPr>
              <w:t xml:space="preserve">совета)  </w:t>
            </w:r>
            <w:r>
              <w:rPr>
                <w:bCs/>
              </w:rPr>
              <w:t xml:space="preserve"> </w:t>
            </w:r>
            <w:proofErr w:type="gramEnd"/>
            <w:r>
              <w:rPr>
                <w:bCs/>
              </w:rPr>
              <w:t>эмитента, на котором принято решение о дате, на которую</w:t>
            </w:r>
            <w:r w:rsidR="005D01AA">
              <w:rPr>
                <w:bCs/>
              </w:rPr>
              <w:t xml:space="preserve"> </w:t>
            </w:r>
            <w:r>
              <w:rPr>
                <w:bCs/>
              </w:rPr>
              <w:t xml:space="preserve"> определяются лица, </w:t>
            </w:r>
            <w:r w:rsidR="005D01AA">
              <w:rPr>
                <w:bCs/>
              </w:rPr>
              <w:t xml:space="preserve">  </w:t>
            </w:r>
            <w:r>
              <w:rPr>
                <w:bCs/>
              </w:rPr>
              <w:t>имеющие право на осуществление прав по</w:t>
            </w:r>
            <w:r w:rsidR="005D01AA">
              <w:rPr>
                <w:bCs/>
              </w:rPr>
              <w:t xml:space="preserve">  </w:t>
            </w:r>
            <w:r>
              <w:rPr>
                <w:bCs/>
              </w:rPr>
              <w:t xml:space="preserve"> ценным</w:t>
            </w:r>
            <w:r w:rsidR="005D01AA">
              <w:rPr>
                <w:bCs/>
              </w:rPr>
              <w:t xml:space="preserve"> </w:t>
            </w:r>
            <w:r>
              <w:rPr>
                <w:bCs/>
              </w:rPr>
              <w:t xml:space="preserve"> бумагам </w:t>
            </w:r>
            <w:r w:rsidR="005D01AA">
              <w:rPr>
                <w:bCs/>
              </w:rPr>
              <w:t xml:space="preserve"> </w:t>
            </w:r>
            <w:r>
              <w:rPr>
                <w:bCs/>
              </w:rPr>
              <w:t>эмитента</w:t>
            </w:r>
            <w:r w:rsidR="005D01AA">
              <w:rPr>
                <w:bCs/>
              </w:rPr>
              <w:t xml:space="preserve">   </w:t>
            </w:r>
            <w:r>
              <w:rPr>
                <w:bCs/>
              </w:rPr>
              <w:t>( дате составления списка владельцев ценных бумаг</w:t>
            </w:r>
            <w:r w:rsidR="007D2196">
              <w:rPr>
                <w:bCs/>
              </w:rPr>
              <w:t xml:space="preserve"> </w:t>
            </w:r>
            <w:r>
              <w:rPr>
                <w:bCs/>
              </w:rPr>
              <w:t>эмитента для целей осуществления прав по ценным бумагам эмитента</w:t>
            </w:r>
            <w:r w:rsidRPr="0071206C">
              <w:rPr>
                <w:b/>
                <w:bCs/>
                <w:i/>
              </w:rPr>
              <w:t xml:space="preserve">) </w:t>
            </w:r>
            <w:r w:rsidR="00D85787" w:rsidRPr="0071206C">
              <w:rPr>
                <w:b/>
                <w:bCs/>
                <w:i/>
              </w:rPr>
              <w:t xml:space="preserve"> </w:t>
            </w:r>
            <w:r w:rsidR="0033032C">
              <w:rPr>
                <w:b/>
                <w:bCs/>
                <w:i/>
              </w:rPr>
              <w:t>2</w:t>
            </w:r>
            <w:r w:rsidR="00F10C35">
              <w:rPr>
                <w:b/>
                <w:bCs/>
                <w:i/>
              </w:rPr>
              <w:t>3</w:t>
            </w:r>
            <w:r w:rsidR="004766C7" w:rsidRPr="0071206C">
              <w:rPr>
                <w:b/>
                <w:bCs/>
                <w:i/>
              </w:rPr>
              <w:t xml:space="preserve"> апреля</w:t>
            </w:r>
            <w:r w:rsidR="00D85787" w:rsidRPr="0071206C">
              <w:rPr>
                <w:b/>
                <w:bCs/>
                <w:i/>
              </w:rPr>
              <w:t xml:space="preserve"> 202</w:t>
            </w:r>
            <w:r w:rsidR="00F10C35">
              <w:rPr>
                <w:b/>
                <w:bCs/>
                <w:i/>
              </w:rPr>
              <w:t>5</w:t>
            </w:r>
            <w:r w:rsidR="00D85787" w:rsidRPr="0071206C">
              <w:rPr>
                <w:b/>
                <w:bCs/>
                <w:i/>
              </w:rPr>
              <w:t xml:space="preserve"> года</w:t>
            </w:r>
            <w:r w:rsidR="0071206C">
              <w:rPr>
                <w:b/>
                <w:bCs/>
                <w:i/>
              </w:rPr>
              <w:t>,</w:t>
            </w:r>
            <w:r w:rsidR="00D85787" w:rsidRPr="0071206C">
              <w:rPr>
                <w:b/>
                <w:bCs/>
                <w:i/>
              </w:rPr>
              <w:t xml:space="preserve"> </w:t>
            </w:r>
            <w:r w:rsidRPr="0071206C">
              <w:rPr>
                <w:b/>
                <w:bCs/>
                <w:i/>
              </w:rPr>
              <w:t xml:space="preserve"> протокол №</w:t>
            </w:r>
            <w:r w:rsidR="00CB1313" w:rsidRPr="0071206C">
              <w:rPr>
                <w:b/>
                <w:bCs/>
                <w:i/>
              </w:rPr>
              <w:t xml:space="preserve"> </w:t>
            </w:r>
            <w:r w:rsidR="003E0673">
              <w:rPr>
                <w:b/>
                <w:bCs/>
                <w:i/>
              </w:rPr>
              <w:t>3</w:t>
            </w:r>
            <w:r w:rsidR="00F10C35">
              <w:rPr>
                <w:b/>
                <w:bCs/>
                <w:i/>
              </w:rPr>
              <w:t>-2025</w:t>
            </w:r>
            <w:r w:rsidR="00CB1313">
              <w:rPr>
                <w:bCs/>
              </w:rPr>
              <w:t>.</w:t>
            </w:r>
            <w:r>
              <w:rPr>
                <w:bCs/>
              </w:rPr>
              <w:t xml:space="preserve"> </w:t>
            </w:r>
          </w:p>
          <w:p w:rsidR="00F95F8D" w:rsidRDefault="00F95F8D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  <w:p w:rsidR="00877301" w:rsidRDefault="00877301" w:rsidP="000A0046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  <w:p w:rsidR="00E80BDC" w:rsidRDefault="00E80BDC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E96FB8">
              <w:rPr>
                <w:bCs/>
              </w:rPr>
              <w:t>Идентификационные</w:t>
            </w:r>
            <w:r>
              <w:rPr>
                <w:bCs/>
              </w:rPr>
              <w:t xml:space="preserve"> признаки акций:</w:t>
            </w:r>
          </w:p>
          <w:p w:rsidR="00E80BDC" w:rsidRDefault="00E80BDC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</w:t>
            </w:r>
            <w:proofErr w:type="gramStart"/>
            <w:r>
              <w:rPr>
                <w:bCs/>
              </w:rPr>
              <w:t>выпуска  -</w:t>
            </w:r>
            <w:proofErr w:type="gramEnd"/>
            <w:r>
              <w:rPr>
                <w:bCs/>
              </w:rPr>
              <w:t xml:space="preserve">  1-01-01949-А </w:t>
            </w:r>
          </w:p>
          <w:p w:rsidR="00E80BDC" w:rsidRDefault="00E80BDC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Вид, категория акций – акции обыкновенные именные бездокументарные</w:t>
            </w:r>
          </w:p>
          <w:p w:rsidR="00E80BDC" w:rsidRDefault="00E80BDC" w:rsidP="00E80BDC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Дата присвоения регистрационного номера – 24.01.2008 г.</w:t>
            </w:r>
          </w:p>
          <w:p w:rsidR="000A0046" w:rsidRDefault="000A0046" w:rsidP="00FC5B7D">
            <w:pPr>
              <w:autoSpaceDE w:val="0"/>
              <w:autoSpaceDN w:val="0"/>
              <w:adjustRightInd w:val="0"/>
            </w:pPr>
          </w:p>
          <w:p w:rsidR="00B20AC2" w:rsidRDefault="00B20AC2" w:rsidP="00FC5B7D">
            <w:pPr>
              <w:autoSpaceDE w:val="0"/>
              <w:autoSpaceDN w:val="0"/>
              <w:adjustRightInd w:val="0"/>
            </w:pPr>
          </w:p>
          <w:p w:rsidR="00E96FB8" w:rsidRPr="00E96FB8" w:rsidRDefault="00E96FB8" w:rsidP="00B20AC2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</w:tc>
      </w:tr>
    </w:tbl>
    <w:p w:rsidR="00FC5B7D" w:rsidRDefault="00FC5B7D" w:rsidP="00FC5B7D">
      <w:pPr>
        <w:autoSpaceDE w:val="0"/>
        <w:autoSpaceDN w:val="0"/>
        <w:adjustRightInd w:val="0"/>
        <w:spacing w:before="40"/>
        <w:ind w:left="36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06"/>
      </w:tblGrid>
      <w:tr w:rsidR="00FC5B7D">
        <w:tc>
          <w:tcPr>
            <w:tcW w:w="9606" w:type="dxa"/>
          </w:tcPr>
          <w:p w:rsidR="00FC5B7D" w:rsidRDefault="00FC5B7D" w:rsidP="00FC5B7D">
            <w:pPr>
              <w:autoSpaceDE w:val="0"/>
              <w:autoSpaceDN w:val="0"/>
              <w:adjustRightInd w:val="0"/>
              <w:spacing w:before="40"/>
              <w:ind w:left="200"/>
              <w:jc w:val="center"/>
            </w:pPr>
            <w:r>
              <w:t>3. Подпись</w:t>
            </w:r>
          </w:p>
        </w:tc>
      </w:tr>
      <w:tr w:rsidR="00FC5B7D">
        <w:tc>
          <w:tcPr>
            <w:tcW w:w="9606" w:type="dxa"/>
          </w:tcPr>
          <w:p w:rsidR="00F8323A" w:rsidRDefault="00FC5B7D" w:rsidP="00F8323A">
            <w:pPr>
              <w:autoSpaceDE w:val="0"/>
              <w:autoSpaceDN w:val="0"/>
              <w:adjustRightInd w:val="0"/>
              <w:spacing w:before="40"/>
            </w:pPr>
            <w:r>
              <w:t xml:space="preserve">3.1. </w:t>
            </w:r>
            <w:r w:rsidR="001B4801">
              <w:t>Г</w:t>
            </w:r>
            <w:r>
              <w:t>енеральн</w:t>
            </w:r>
            <w:r w:rsidR="001B4801">
              <w:t>ый</w:t>
            </w:r>
            <w:r w:rsidR="00F8323A">
              <w:t xml:space="preserve"> директор</w:t>
            </w:r>
            <w:r>
              <w:t xml:space="preserve">      ___________________</w:t>
            </w:r>
            <w:r w:rsidR="00F91AE8">
              <w:t xml:space="preserve">_____________________          </w:t>
            </w:r>
            <w:proofErr w:type="spellStart"/>
            <w:r w:rsidR="001B5044">
              <w:t>Алыев</w:t>
            </w:r>
            <w:proofErr w:type="spellEnd"/>
            <w:r w:rsidR="001B5044">
              <w:t xml:space="preserve"> </w:t>
            </w:r>
            <w:proofErr w:type="spellStart"/>
            <w:r w:rsidR="001B5044">
              <w:t>Р.Э.о</w:t>
            </w:r>
            <w:proofErr w:type="spellEnd"/>
          </w:p>
          <w:p w:rsidR="00FC5B7D" w:rsidRDefault="00FC5B7D" w:rsidP="00F10C35">
            <w:pPr>
              <w:autoSpaceDE w:val="0"/>
              <w:autoSpaceDN w:val="0"/>
              <w:adjustRightInd w:val="0"/>
              <w:spacing w:before="40"/>
            </w:pPr>
            <w:r>
              <w:t xml:space="preserve">Дата </w:t>
            </w:r>
            <w:proofErr w:type="gramStart"/>
            <w:r>
              <w:t>«</w:t>
            </w:r>
            <w:r w:rsidR="00B511AD">
              <w:t xml:space="preserve"> </w:t>
            </w:r>
            <w:r w:rsidR="001B4801">
              <w:t>2</w:t>
            </w:r>
            <w:r w:rsidR="00F10C35">
              <w:t>3</w:t>
            </w:r>
            <w:proofErr w:type="gramEnd"/>
            <w:r w:rsidR="002C6750">
              <w:t xml:space="preserve"> </w:t>
            </w:r>
            <w:r>
              <w:t xml:space="preserve">» </w:t>
            </w:r>
            <w:r w:rsidR="003245E6">
              <w:t xml:space="preserve"> </w:t>
            </w:r>
            <w:r w:rsidR="002C6750">
              <w:t xml:space="preserve">  </w:t>
            </w:r>
            <w:r w:rsidR="004766C7">
              <w:t>апреля</w:t>
            </w:r>
            <w:r w:rsidR="002C6750">
              <w:t xml:space="preserve">    </w:t>
            </w:r>
            <w:r>
              <w:t xml:space="preserve"> </w:t>
            </w:r>
            <w:r w:rsidR="00002A42">
              <w:t>20</w:t>
            </w:r>
            <w:r w:rsidR="002C6750">
              <w:t>2</w:t>
            </w:r>
            <w:r w:rsidR="00F10C35">
              <w:t>5</w:t>
            </w:r>
            <w:r>
              <w:t xml:space="preserve"> г</w:t>
            </w:r>
            <w:r w:rsidR="002E24F8">
              <w:t>.</w:t>
            </w:r>
            <w:r>
              <w:t xml:space="preserve"> </w:t>
            </w:r>
            <w:r w:rsidR="002E24F8">
              <w:t xml:space="preserve"> </w:t>
            </w:r>
            <w:r>
              <w:t xml:space="preserve">                                            М.П.</w:t>
            </w:r>
          </w:p>
        </w:tc>
      </w:tr>
    </w:tbl>
    <w:p w:rsidR="00FC5B7D" w:rsidRDefault="00FC5B7D" w:rsidP="00FC5B7D">
      <w:pPr>
        <w:autoSpaceDE w:val="0"/>
        <w:autoSpaceDN w:val="0"/>
        <w:adjustRightInd w:val="0"/>
        <w:jc w:val="both"/>
      </w:pPr>
    </w:p>
    <w:p w:rsidR="00D37DC5" w:rsidRDefault="00D37DC5" w:rsidP="00FC5B7D">
      <w:pPr>
        <w:autoSpaceDE w:val="0"/>
        <w:autoSpaceDN w:val="0"/>
        <w:adjustRightInd w:val="0"/>
        <w:jc w:val="both"/>
      </w:pPr>
    </w:p>
    <w:p w:rsidR="00D37DC5" w:rsidRDefault="00D37DC5" w:rsidP="00FC5B7D">
      <w:pPr>
        <w:autoSpaceDE w:val="0"/>
        <w:autoSpaceDN w:val="0"/>
        <w:adjustRightInd w:val="0"/>
        <w:jc w:val="both"/>
      </w:pPr>
    </w:p>
    <w:p w:rsidR="0022656B" w:rsidRDefault="0022656B" w:rsidP="00FC5B7D">
      <w:pPr>
        <w:autoSpaceDE w:val="0"/>
        <w:autoSpaceDN w:val="0"/>
        <w:adjustRightInd w:val="0"/>
        <w:jc w:val="both"/>
      </w:pPr>
    </w:p>
    <w:p w:rsidR="00D37DC5" w:rsidRDefault="00D37DC5" w:rsidP="00FC5B7D">
      <w:pPr>
        <w:autoSpaceDE w:val="0"/>
        <w:autoSpaceDN w:val="0"/>
        <w:adjustRightInd w:val="0"/>
        <w:jc w:val="both"/>
      </w:pPr>
    </w:p>
    <w:p w:rsidR="00D37DC5" w:rsidRDefault="00D37DC5" w:rsidP="00FC5B7D">
      <w:pPr>
        <w:autoSpaceDE w:val="0"/>
        <w:autoSpaceDN w:val="0"/>
        <w:adjustRightInd w:val="0"/>
        <w:jc w:val="both"/>
      </w:pPr>
    </w:p>
    <w:p w:rsidR="00D37DC5" w:rsidRDefault="00D37DC5" w:rsidP="00FC5B7D">
      <w:pPr>
        <w:autoSpaceDE w:val="0"/>
        <w:autoSpaceDN w:val="0"/>
        <w:adjustRightInd w:val="0"/>
        <w:jc w:val="both"/>
      </w:pPr>
    </w:p>
    <w:sectPr w:rsidR="00D37DC5" w:rsidSect="007003E2">
      <w:headerReference w:type="default" r:id="rId8"/>
      <w:footerReference w:type="default" r:id="rId9"/>
      <w:pgSz w:w="11907" w:h="16840" w:code="9"/>
      <w:pgMar w:top="851" w:right="851" w:bottom="851" w:left="1418" w:header="720" w:footer="794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E5D" w:rsidRDefault="00F56E5D">
      <w:r>
        <w:separator/>
      </w:r>
    </w:p>
  </w:endnote>
  <w:endnote w:type="continuationSeparator" w:id="0">
    <w:p w:rsidR="00F56E5D" w:rsidRDefault="00F56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273" w:rsidRDefault="009F58E5">
    <w:pPr>
      <w:pStyle w:val="a6"/>
      <w:framePr w:wrap="auto" w:vAnchor="text" w:hAnchor="margin" w:xAlign="right" w:y="1"/>
      <w:rPr>
        <w:rStyle w:val="aa"/>
        <w:sz w:val="20"/>
        <w:szCs w:val="20"/>
      </w:rPr>
    </w:pPr>
    <w:r>
      <w:rPr>
        <w:rStyle w:val="aa"/>
        <w:sz w:val="20"/>
        <w:szCs w:val="20"/>
      </w:rPr>
      <w:fldChar w:fldCharType="begin"/>
    </w:r>
    <w:r w:rsidR="00373273">
      <w:rPr>
        <w:rStyle w:val="aa"/>
        <w:sz w:val="20"/>
        <w:szCs w:val="20"/>
      </w:rPr>
      <w:instrText xml:space="preserve">PAGE  </w:instrText>
    </w:r>
    <w:r>
      <w:rPr>
        <w:rStyle w:val="aa"/>
        <w:sz w:val="20"/>
        <w:szCs w:val="20"/>
      </w:rPr>
      <w:fldChar w:fldCharType="separate"/>
    </w:r>
    <w:r w:rsidR="006C7849">
      <w:rPr>
        <w:rStyle w:val="aa"/>
        <w:noProof/>
        <w:sz w:val="20"/>
        <w:szCs w:val="20"/>
      </w:rPr>
      <w:t>2</w:t>
    </w:r>
    <w:r>
      <w:rPr>
        <w:rStyle w:val="aa"/>
        <w:sz w:val="20"/>
        <w:szCs w:val="20"/>
      </w:rPr>
      <w:fldChar w:fldCharType="end"/>
    </w:r>
  </w:p>
  <w:p w:rsidR="00373273" w:rsidRDefault="00373273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E5D" w:rsidRDefault="00F56E5D">
      <w:r>
        <w:separator/>
      </w:r>
    </w:p>
  </w:footnote>
  <w:footnote w:type="continuationSeparator" w:id="0">
    <w:p w:rsidR="00F56E5D" w:rsidRDefault="00F56E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3273" w:rsidRDefault="00373273">
    <w:pPr>
      <w:pBdr>
        <w:bottom w:val="single" w:sz="4" w:space="1" w:color="auto"/>
      </w:pBdr>
      <w:autoSpaceDE w:val="0"/>
      <w:autoSpaceDN w:val="0"/>
      <w:adjustRightInd w:val="0"/>
      <w:spacing w:before="30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E61FE"/>
    <w:multiLevelType w:val="hybridMultilevel"/>
    <w:tmpl w:val="580E76C6"/>
    <w:lvl w:ilvl="0" w:tplc="561E4E94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07C063A"/>
    <w:multiLevelType w:val="hybridMultilevel"/>
    <w:tmpl w:val="3C8AFED8"/>
    <w:lvl w:ilvl="0" w:tplc="3C4EDB24">
      <w:start w:val="1"/>
      <w:numFmt w:val="bullet"/>
      <w:lvlText w:val=""/>
      <w:lvlJc w:val="left"/>
      <w:pPr>
        <w:tabs>
          <w:tab w:val="num" w:pos="417"/>
        </w:tabs>
        <w:ind w:left="170" w:hanging="113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7A30236"/>
    <w:multiLevelType w:val="hybridMultilevel"/>
    <w:tmpl w:val="D5247E9A"/>
    <w:lvl w:ilvl="0" w:tplc="C87E4330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</w:lvl>
  </w:abstractNum>
  <w:abstractNum w:abstractNumId="3" w15:restartNumberingAfterBreak="0">
    <w:nsid w:val="1F0E0175"/>
    <w:multiLevelType w:val="hybridMultilevel"/>
    <w:tmpl w:val="1AB4DAFA"/>
    <w:lvl w:ilvl="0" w:tplc="3F783184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</w:lvl>
  </w:abstractNum>
  <w:abstractNum w:abstractNumId="4" w15:restartNumberingAfterBreak="0">
    <w:nsid w:val="295563AE"/>
    <w:multiLevelType w:val="hybridMultilevel"/>
    <w:tmpl w:val="CB8407D8"/>
    <w:lvl w:ilvl="0" w:tplc="3C4EDB24">
      <w:start w:val="1"/>
      <w:numFmt w:val="bullet"/>
      <w:lvlText w:val=""/>
      <w:lvlJc w:val="left"/>
      <w:pPr>
        <w:tabs>
          <w:tab w:val="num" w:pos="720"/>
        </w:tabs>
        <w:ind w:left="473" w:hanging="113"/>
      </w:pPr>
      <w:rPr>
        <w:rFonts w:ascii="Wingdings" w:hAnsi="Wingdings" w:cs="Wingdings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FCA07CC"/>
    <w:multiLevelType w:val="hybridMultilevel"/>
    <w:tmpl w:val="CB8407D8"/>
    <w:lvl w:ilvl="0" w:tplc="7688E1E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B52597"/>
    <w:multiLevelType w:val="hybridMultilevel"/>
    <w:tmpl w:val="22EC2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B2D6329"/>
    <w:multiLevelType w:val="hybridMultilevel"/>
    <w:tmpl w:val="B1F0F9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DD30C68"/>
    <w:multiLevelType w:val="hybridMultilevel"/>
    <w:tmpl w:val="EE6C638E"/>
    <w:lvl w:ilvl="0" w:tplc="2F0C54F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377FB9"/>
    <w:multiLevelType w:val="singleLevel"/>
    <w:tmpl w:val="92BCB4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</w:lvl>
  </w:abstractNum>
  <w:abstractNum w:abstractNumId="10" w15:restartNumberingAfterBreak="0">
    <w:nsid w:val="563914BD"/>
    <w:multiLevelType w:val="hybridMultilevel"/>
    <w:tmpl w:val="A0BE1A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9473AAE"/>
    <w:multiLevelType w:val="singleLevel"/>
    <w:tmpl w:val="5152067C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70B21DA"/>
    <w:multiLevelType w:val="hybridMultilevel"/>
    <w:tmpl w:val="2FEA8B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12"/>
  </w:num>
  <w:num w:numId="6">
    <w:abstractNumId w:val="0"/>
  </w:num>
  <w:num w:numId="7">
    <w:abstractNumId w:val="10"/>
  </w:num>
  <w:num w:numId="8">
    <w:abstractNumId w:val="9"/>
  </w:num>
  <w:num w:numId="9">
    <w:abstractNumId w:val="1"/>
  </w:num>
  <w:num w:numId="10">
    <w:abstractNumId w:val="5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autoHyphenation/>
  <w:hyphenationZone w:val="142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B9F"/>
    <w:rsid w:val="00002A42"/>
    <w:rsid w:val="000529B5"/>
    <w:rsid w:val="00071163"/>
    <w:rsid w:val="000A0046"/>
    <w:rsid w:val="00111F93"/>
    <w:rsid w:val="00120974"/>
    <w:rsid w:val="0012571E"/>
    <w:rsid w:val="00181E55"/>
    <w:rsid w:val="001B4801"/>
    <w:rsid w:val="001B5044"/>
    <w:rsid w:val="001D06C5"/>
    <w:rsid w:val="002058AD"/>
    <w:rsid w:val="0022656B"/>
    <w:rsid w:val="00233B0F"/>
    <w:rsid w:val="00284837"/>
    <w:rsid w:val="00284887"/>
    <w:rsid w:val="002C6750"/>
    <w:rsid w:val="002E1A15"/>
    <w:rsid w:val="002E24F8"/>
    <w:rsid w:val="002E2954"/>
    <w:rsid w:val="003245E6"/>
    <w:rsid w:val="0032643A"/>
    <w:rsid w:val="0033032C"/>
    <w:rsid w:val="00373273"/>
    <w:rsid w:val="00375EA8"/>
    <w:rsid w:val="003D1409"/>
    <w:rsid w:val="003E0673"/>
    <w:rsid w:val="003E738E"/>
    <w:rsid w:val="003F7993"/>
    <w:rsid w:val="00400F5C"/>
    <w:rsid w:val="004413D8"/>
    <w:rsid w:val="00442051"/>
    <w:rsid w:val="0045279E"/>
    <w:rsid w:val="004766C7"/>
    <w:rsid w:val="00487713"/>
    <w:rsid w:val="005633EF"/>
    <w:rsid w:val="00570788"/>
    <w:rsid w:val="005D01AA"/>
    <w:rsid w:val="005D52D0"/>
    <w:rsid w:val="0062132A"/>
    <w:rsid w:val="006321FA"/>
    <w:rsid w:val="0065617A"/>
    <w:rsid w:val="006657C3"/>
    <w:rsid w:val="006C7849"/>
    <w:rsid w:val="007003E2"/>
    <w:rsid w:val="0071206C"/>
    <w:rsid w:val="007322D7"/>
    <w:rsid w:val="00752144"/>
    <w:rsid w:val="007A06F3"/>
    <w:rsid w:val="007A2D3C"/>
    <w:rsid w:val="007D11D1"/>
    <w:rsid w:val="007D2196"/>
    <w:rsid w:val="0081727D"/>
    <w:rsid w:val="00843419"/>
    <w:rsid w:val="00877301"/>
    <w:rsid w:val="00881B79"/>
    <w:rsid w:val="0088308D"/>
    <w:rsid w:val="008A5E92"/>
    <w:rsid w:val="008A629D"/>
    <w:rsid w:val="008B3FEB"/>
    <w:rsid w:val="009056D4"/>
    <w:rsid w:val="00922ED1"/>
    <w:rsid w:val="00944633"/>
    <w:rsid w:val="00957549"/>
    <w:rsid w:val="009D6CAA"/>
    <w:rsid w:val="009F58E5"/>
    <w:rsid w:val="00A11FDE"/>
    <w:rsid w:val="00A46967"/>
    <w:rsid w:val="00B20AC2"/>
    <w:rsid w:val="00B4662E"/>
    <w:rsid w:val="00B511AD"/>
    <w:rsid w:val="00B90030"/>
    <w:rsid w:val="00BA5E7F"/>
    <w:rsid w:val="00C14AD7"/>
    <w:rsid w:val="00C311B4"/>
    <w:rsid w:val="00C31FC1"/>
    <w:rsid w:val="00C8147F"/>
    <w:rsid w:val="00C91450"/>
    <w:rsid w:val="00CB1313"/>
    <w:rsid w:val="00CE5D04"/>
    <w:rsid w:val="00D12B9F"/>
    <w:rsid w:val="00D37DC5"/>
    <w:rsid w:val="00D4623E"/>
    <w:rsid w:val="00D47E75"/>
    <w:rsid w:val="00D73F49"/>
    <w:rsid w:val="00D85787"/>
    <w:rsid w:val="00DA16B3"/>
    <w:rsid w:val="00DD2A12"/>
    <w:rsid w:val="00E163B2"/>
    <w:rsid w:val="00E4140D"/>
    <w:rsid w:val="00E80BDC"/>
    <w:rsid w:val="00E96FB8"/>
    <w:rsid w:val="00F10C35"/>
    <w:rsid w:val="00F56E5D"/>
    <w:rsid w:val="00F8323A"/>
    <w:rsid w:val="00F91AE8"/>
    <w:rsid w:val="00F95F8D"/>
    <w:rsid w:val="00FA5C02"/>
    <w:rsid w:val="00FC5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FE46A09-5675-41EB-8D6B-01A4337AE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locked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 w:unhideWhenUsed="1"/>
    <w:lsdException w:name="Body Text 3" w:semiHidden="1" w:unhideWhenUsed="1"/>
    <w:lsdException w:name="Body Text Indent 2" w:semiHidden="1" w:unhideWhenUsed="1"/>
    <w:lsdException w:name="Body Text Indent 3" w:locked="1" w:uiPriority="0" w:unhideWhenUsed="1"/>
    <w:lsdException w:name="Block Text" w:semiHidden="1" w:unhideWhenUsed="1"/>
    <w:lsdException w:name="Hyperlink" w:locked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43A"/>
    <w:pPr>
      <w:widowControl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32643A"/>
    <w:pPr>
      <w:keepNext/>
      <w:widowControl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32643A"/>
    <w:pPr>
      <w:keepNext/>
      <w:widowControl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2643A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2643A"/>
    <w:rPr>
      <w:rFonts w:ascii="Cambria" w:hAnsi="Cambria" w:cs="Cambria"/>
      <w:b/>
      <w:bCs/>
      <w:i/>
      <w:iCs/>
      <w:sz w:val="28"/>
      <w:szCs w:val="28"/>
    </w:rPr>
  </w:style>
  <w:style w:type="character" w:customStyle="1" w:styleId="SUBST">
    <w:name w:val="__SUBST"/>
    <w:uiPriority w:val="99"/>
    <w:rsid w:val="0032643A"/>
    <w:rPr>
      <w:b/>
      <w:bCs/>
      <w:i/>
      <w:iCs/>
      <w:sz w:val="22"/>
      <w:szCs w:val="22"/>
    </w:rPr>
  </w:style>
  <w:style w:type="paragraph" w:customStyle="1" w:styleId="11">
    <w:name w:val="Заголовок 11"/>
    <w:uiPriority w:val="99"/>
    <w:rsid w:val="0032643A"/>
    <w:pPr>
      <w:widowControl w:val="0"/>
      <w:autoSpaceDE w:val="0"/>
      <w:autoSpaceDN w:val="0"/>
      <w:adjustRightInd w:val="0"/>
      <w:spacing w:before="240"/>
      <w:jc w:val="center"/>
    </w:pPr>
    <w:rPr>
      <w:rFonts w:ascii="Times New Roman" w:hAnsi="Times New Roman"/>
      <w:b/>
      <w:bCs/>
      <w:sz w:val="28"/>
      <w:szCs w:val="28"/>
    </w:rPr>
  </w:style>
  <w:style w:type="character" w:styleId="a3">
    <w:name w:val="Hyperlink"/>
    <w:basedOn w:val="a0"/>
    <w:uiPriority w:val="99"/>
    <w:rsid w:val="0032643A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8">
    <w:name w:val="Body Text"/>
    <w:basedOn w:val="a"/>
    <w:link w:val="a9"/>
    <w:uiPriority w:val="99"/>
    <w:rsid w:val="0032643A"/>
    <w:pPr>
      <w:widowControl/>
      <w:jc w:val="both"/>
    </w:pPr>
    <w:rPr>
      <w:rFonts w:eastAsia="MS Mincho"/>
      <w:sz w:val="24"/>
      <w:szCs w:val="24"/>
      <w:lang w:eastAsia="ja-JP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character" w:styleId="aa">
    <w:name w:val="page number"/>
    <w:basedOn w:val="a0"/>
    <w:uiPriority w:val="99"/>
    <w:rsid w:val="0032643A"/>
  </w:style>
  <w:style w:type="paragraph" w:styleId="3">
    <w:name w:val="Body Text Indent 3"/>
    <w:basedOn w:val="a"/>
    <w:link w:val="30"/>
    <w:uiPriority w:val="99"/>
    <w:rsid w:val="0032643A"/>
    <w:pPr>
      <w:autoSpaceDE w:val="0"/>
      <w:autoSpaceDN w:val="0"/>
      <w:adjustRightInd w:val="0"/>
      <w:spacing w:before="40"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locked/>
    <w:rsid w:val="0032643A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32643A"/>
    <w:pPr>
      <w:autoSpaceDE w:val="0"/>
      <w:autoSpaceDN w:val="0"/>
      <w:adjustRightInd w:val="0"/>
      <w:spacing w:before="40"/>
      <w:jc w:val="both"/>
    </w:pPr>
    <w:rPr>
      <w:b/>
      <w:bCs/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31">
    <w:name w:val="Îñíîâíîé òåêñò ñ îòñòóïîì 3"/>
    <w:basedOn w:val="a"/>
    <w:uiPriority w:val="99"/>
    <w:rsid w:val="0032643A"/>
    <w:pPr>
      <w:widowControl/>
      <w:tabs>
        <w:tab w:val="right" w:leader="dot" w:pos="3402"/>
      </w:tabs>
      <w:autoSpaceDE w:val="0"/>
      <w:autoSpaceDN w:val="0"/>
      <w:adjustRightInd w:val="0"/>
      <w:spacing w:before="120"/>
      <w:ind w:firstLine="567"/>
      <w:jc w:val="both"/>
    </w:pPr>
    <w:rPr>
      <w:b/>
      <w:bCs/>
    </w:rPr>
  </w:style>
  <w:style w:type="paragraph" w:styleId="ab">
    <w:name w:val="Body Text Indent"/>
    <w:basedOn w:val="a"/>
    <w:link w:val="ac"/>
    <w:uiPriority w:val="99"/>
    <w:rsid w:val="0032643A"/>
    <w:pPr>
      <w:widowControl/>
      <w:spacing w:after="120"/>
      <w:ind w:left="283"/>
    </w:pPr>
    <w:rPr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prilozhshapka">
    <w:name w:val="prilozh shapka"/>
    <w:basedOn w:val="prilozhenie"/>
    <w:uiPriority w:val="99"/>
    <w:rsid w:val="0032643A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32643A"/>
    <w:pPr>
      <w:widowControl/>
      <w:autoSpaceDE w:val="0"/>
      <w:autoSpaceDN w:val="0"/>
      <w:ind w:firstLine="70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6786B1-28EF-44E8-A09C-4FD22799E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320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>11</Company>
  <LinksUpToDate>false</LinksUpToDate>
  <CharactersWithSpaces>2737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subject/>
  <dc:creator>Павел-Татьяна</dc:creator>
  <cp:keywords/>
  <dc:description/>
  <cp:lastModifiedBy>Шерченкова Татьяна Викторовна</cp:lastModifiedBy>
  <cp:revision>8</cp:revision>
  <dcterms:created xsi:type="dcterms:W3CDTF">2025-04-14T10:44:00Z</dcterms:created>
  <dcterms:modified xsi:type="dcterms:W3CDTF">2025-04-23T11:21:00Z</dcterms:modified>
</cp:coreProperties>
</file>